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FF" w:rsidRPr="00D84046" w:rsidRDefault="007A11FF" w:rsidP="007A11FF">
      <w:pPr>
        <w:ind w:right="113"/>
        <w:jc w:val="center"/>
        <w:rPr>
          <w:b/>
          <w:color w:val="000000" w:themeColor="text1"/>
          <w:sz w:val="32"/>
        </w:rPr>
      </w:pPr>
      <w:bookmarkStart w:id="0" w:name="_GoBack"/>
      <w:bookmarkEnd w:id="0"/>
      <w:r w:rsidRPr="00D84046">
        <w:rPr>
          <w:b/>
          <w:color w:val="000000" w:themeColor="text1"/>
          <w:sz w:val="32"/>
        </w:rPr>
        <w:t>MLC CERTIFICATES</w:t>
      </w:r>
    </w:p>
    <w:tbl>
      <w:tblPr>
        <w:tblStyle w:val="TableGrid"/>
        <w:tblW w:w="8613" w:type="dxa"/>
        <w:tblLayout w:type="fixed"/>
        <w:tblLook w:val="04A0" w:firstRow="1" w:lastRow="0" w:firstColumn="1" w:lastColumn="0" w:noHBand="0" w:noVBand="1"/>
      </w:tblPr>
      <w:tblGrid>
        <w:gridCol w:w="8613"/>
      </w:tblGrid>
      <w:tr w:rsidR="007A11FF" w:rsidRPr="00D84046" w:rsidTr="007B5C6C">
        <w:trPr>
          <w:trHeight w:val="993"/>
        </w:trPr>
        <w:tc>
          <w:tcPr>
            <w:tcW w:w="8613" w:type="dxa"/>
            <w:tcBorders>
              <w:top w:val="nil"/>
              <w:left w:val="nil"/>
              <w:bottom w:val="nil"/>
              <w:right w:val="nil"/>
            </w:tcBorders>
            <w:vAlign w:val="bottom"/>
          </w:tcPr>
          <w:p w:rsidR="007A11FF" w:rsidRPr="00D84046" w:rsidRDefault="007A11FF" w:rsidP="007B5C6C">
            <w:pPr>
              <w:ind w:left="-142" w:right="57"/>
              <w:rPr>
                <w:rFonts w:ascii="Arial" w:hAnsi="Arial" w:cs="Arial"/>
                <w:b/>
                <w:color w:val="000000" w:themeColor="text1"/>
              </w:rPr>
            </w:pPr>
          </w:p>
          <w:p w:rsidR="007A11FF" w:rsidRPr="00D84046" w:rsidRDefault="007A11FF" w:rsidP="007B5C6C">
            <w:pPr>
              <w:ind w:left="-142" w:right="57"/>
              <w:rPr>
                <w:rStyle w:val="Strong"/>
                <w:rFonts w:ascii="Arial" w:hAnsi="Arial" w:cs="Arial"/>
                <w:color w:val="000000" w:themeColor="text1"/>
                <w:sz w:val="23"/>
                <w:szCs w:val="23"/>
                <w:lang w:val="en"/>
              </w:rPr>
            </w:pPr>
            <w:r w:rsidRPr="00D84046">
              <w:rPr>
                <w:rFonts w:ascii="Arial" w:hAnsi="Arial" w:cs="Arial"/>
                <w:b/>
                <w:color w:val="000000" w:themeColor="text1"/>
              </w:rPr>
              <w:t xml:space="preserve">Application for Certificates of Financial Security under Regulation 2.5.2 Standard A2.5.2 and Regulation 4.2, Standard A4.2.1 (b) of the Maritime Labour Convention 2006 (as amended) (“MLC Certificates”) pursuant to the </w:t>
            </w:r>
            <w:r w:rsidRPr="00D84046">
              <w:rPr>
                <w:rStyle w:val="Strong"/>
                <w:rFonts w:ascii="Arial" w:hAnsi="Arial" w:cs="Arial"/>
                <w:color w:val="000000" w:themeColor="text1"/>
                <w:sz w:val="23"/>
                <w:szCs w:val="23"/>
                <w:lang w:val="en"/>
              </w:rPr>
              <w:t xml:space="preserve">Maritime </w:t>
            </w:r>
            <w:proofErr w:type="spellStart"/>
            <w:r w:rsidRPr="00D84046">
              <w:rPr>
                <w:rStyle w:val="Strong"/>
                <w:rFonts w:ascii="Arial" w:hAnsi="Arial" w:cs="Arial"/>
                <w:color w:val="000000" w:themeColor="text1"/>
                <w:sz w:val="23"/>
                <w:szCs w:val="23"/>
                <w:lang w:val="en"/>
              </w:rPr>
              <w:t>Labour</w:t>
            </w:r>
            <w:proofErr w:type="spellEnd"/>
            <w:r w:rsidRPr="00D84046">
              <w:rPr>
                <w:rStyle w:val="Strong"/>
                <w:rFonts w:ascii="Arial" w:hAnsi="Arial" w:cs="Arial"/>
                <w:color w:val="000000" w:themeColor="text1"/>
                <w:sz w:val="23"/>
                <w:szCs w:val="23"/>
                <w:lang w:val="en"/>
              </w:rPr>
              <w:t xml:space="preserve"> Convention Extension Clause 2016 (“MLC Extension Clause 2016”)</w:t>
            </w:r>
          </w:p>
          <w:p w:rsidR="005E3B02" w:rsidRDefault="005E3B02" w:rsidP="007B5C6C">
            <w:pPr>
              <w:ind w:right="57"/>
              <w:rPr>
                <w:rFonts w:ascii="Arial" w:hAnsi="Arial" w:cs="Arial"/>
                <w:b/>
                <w:color w:val="000000" w:themeColor="text1"/>
              </w:rPr>
            </w:pPr>
          </w:p>
          <w:p w:rsidR="007A11FF" w:rsidRPr="00D84046" w:rsidRDefault="007A11FF" w:rsidP="007B5C6C">
            <w:pPr>
              <w:ind w:right="57"/>
              <w:rPr>
                <w:rFonts w:ascii="Arial" w:hAnsi="Arial" w:cs="Arial"/>
                <w:color w:val="000000" w:themeColor="text1"/>
              </w:rPr>
            </w:pPr>
            <w:r w:rsidRPr="00D84046">
              <w:rPr>
                <w:rFonts w:ascii="Arial" w:hAnsi="Arial" w:cs="Arial"/>
                <w:b/>
                <w:color w:val="000000" w:themeColor="text1"/>
              </w:rPr>
              <w:t>VESSEL NAME(</w:t>
            </w:r>
            <w:proofErr w:type="gramStart"/>
            <w:r w:rsidRPr="00D84046">
              <w:rPr>
                <w:rFonts w:ascii="Arial" w:hAnsi="Arial" w:cs="Arial"/>
                <w:b/>
                <w:color w:val="000000" w:themeColor="text1"/>
              </w:rPr>
              <w:t xml:space="preserve">S)   </w:t>
            </w:r>
            <w:proofErr w:type="gramEnd"/>
            <w:r w:rsidRPr="00D84046">
              <w:rPr>
                <w:rFonts w:ascii="Arial" w:hAnsi="Arial" w:cs="Arial"/>
                <w:b/>
                <w:color w:val="000000" w:themeColor="text1"/>
              </w:rPr>
              <w:t xml:space="preserve">                                                           </w:t>
            </w:r>
            <w:r w:rsidRPr="00D84046">
              <w:rPr>
                <w:rFonts w:ascii="Arial" w:hAnsi="Arial" w:cs="Arial"/>
                <w:color w:val="000000" w:themeColor="text1"/>
              </w:rPr>
              <w:t xml:space="preserve">IMO Number(s) </w:t>
            </w:r>
          </w:p>
          <w:p w:rsidR="007A11FF" w:rsidRPr="00D84046" w:rsidRDefault="007A11FF" w:rsidP="007B5C6C">
            <w:pPr>
              <w:ind w:right="57"/>
              <w:rPr>
                <w:rFonts w:ascii="Arial" w:hAnsi="Arial" w:cs="Arial"/>
                <w:color w:val="000000" w:themeColor="text1"/>
              </w:rPr>
            </w:pPr>
          </w:p>
        </w:tc>
      </w:tr>
    </w:tbl>
    <w:p w:rsidR="007A11FF" w:rsidRDefault="007A11FF" w:rsidP="007A11FF">
      <w:pPr>
        <w:ind w:right="57"/>
        <w:rPr>
          <w:rFonts w:ascii="Arial" w:hAnsi="Arial" w:cs="Arial"/>
          <w:b/>
          <w:color w:val="000000" w:themeColor="text1"/>
        </w:rPr>
      </w:pPr>
    </w:p>
    <w:p w:rsidR="007A11FF" w:rsidRDefault="007A11FF" w:rsidP="007A11FF">
      <w:pPr>
        <w:ind w:right="57"/>
        <w:rPr>
          <w:rFonts w:ascii="Arial" w:hAnsi="Arial" w:cs="Arial"/>
          <w:b/>
          <w:color w:val="000000" w:themeColor="text1"/>
        </w:rPr>
      </w:pPr>
    </w:p>
    <w:p w:rsidR="007A11FF" w:rsidRDefault="007A11FF" w:rsidP="007A11FF">
      <w:pPr>
        <w:ind w:right="57"/>
        <w:rPr>
          <w:rFonts w:ascii="Arial" w:hAnsi="Arial" w:cs="Arial"/>
          <w:b/>
          <w:color w:val="000000" w:themeColor="text1"/>
        </w:rPr>
      </w:pPr>
    </w:p>
    <w:p w:rsidR="007A11FF" w:rsidRPr="00D84046" w:rsidRDefault="007A11FF" w:rsidP="007A11FF">
      <w:pPr>
        <w:ind w:right="57"/>
        <w:rPr>
          <w:rFonts w:ascii="Arial" w:hAnsi="Arial" w:cs="Arial"/>
          <w:b/>
          <w:color w:val="000000" w:themeColor="text1"/>
        </w:rPr>
      </w:pPr>
      <w:r w:rsidRPr="00D84046">
        <w:rPr>
          <w:rFonts w:ascii="Arial" w:hAnsi="Arial" w:cs="Arial"/>
          <w:b/>
          <w:color w:val="000000" w:themeColor="text1"/>
        </w:rPr>
        <w:t>Period of Validity of Certificates</w:t>
      </w:r>
    </w:p>
    <w:p w:rsidR="007A11FF" w:rsidRPr="00D84046" w:rsidRDefault="007A11FF" w:rsidP="007A11FF">
      <w:pPr>
        <w:ind w:right="57"/>
        <w:rPr>
          <w:rFonts w:ascii="Arial" w:hAnsi="Arial" w:cs="Arial"/>
          <w:color w:val="000000" w:themeColor="text1"/>
        </w:rPr>
      </w:pPr>
      <w:r w:rsidRPr="00D84046">
        <w:rPr>
          <w:rFonts w:ascii="Arial" w:hAnsi="Arial" w:cs="Arial"/>
          <w:color w:val="000000" w:themeColor="text1"/>
        </w:rPr>
        <w:t xml:space="preserve">Choose </w:t>
      </w:r>
      <w:r w:rsidRPr="00D84046">
        <w:rPr>
          <w:rFonts w:ascii="Arial" w:hAnsi="Arial" w:cs="Arial"/>
          <w:b/>
          <w:color w:val="000000" w:themeColor="text1"/>
          <w:u w:val="single"/>
        </w:rPr>
        <w:t>one</w:t>
      </w:r>
      <w:r w:rsidRPr="00D84046">
        <w:rPr>
          <w:rFonts w:ascii="Arial" w:hAnsi="Arial" w:cs="Arial"/>
          <w:color w:val="000000" w:themeColor="text1"/>
        </w:rPr>
        <w:t xml:space="preserve"> of the following Options:</w:t>
      </w:r>
    </w:p>
    <w:p w:rsidR="007A11FF" w:rsidRPr="00D84046" w:rsidRDefault="007A11FF" w:rsidP="007A11FF">
      <w:pPr>
        <w:ind w:right="57"/>
        <w:rPr>
          <w:rFonts w:ascii="Arial" w:hAnsi="Arial" w:cs="Arial"/>
          <w:b/>
          <w:color w:val="000000" w:themeColor="text1"/>
        </w:rPr>
      </w:pPr>
      <w:r w:rsidRPr="00D84046">
        <w:rPr>
          <w:rFonts w:ascii="Arial" w:hAnsi="Arial" w:cs="Arial"/>
          <w:b/>
          <w:color w:val="000000" w:themeColor="text1"/>
        </w:rPr>
        <w:t>OPTION A</w:t>
      </w:r>
    </w:p>
    <w:p w:rsidR="007A11FF" w:rsidRPr="00D84046" w:rsidRDefault="007A11FF" w:rsidP="007A11FF">
      <w:pPr>
        <w:ind w:right="113"/>
        <w:rPr>
          <w:rFonts w:ascii="Arial" w:hAnsi="Arial" w:cs="Arial"/>
          <w:color w:val="000000" w:themeColor="text1"/>
        </w:rPr>
      </w:pPr>
      <w:r w:rsidRPr="00D84046">
        <w:rPr>
          <w:rFonts w:ascii="Arial" w:hAnsi="Arial" w:cs="Arial"/>
          <w:color w:val="000000" w:themeColor="text1"/>
        </w:rPr>
        <w:t>We request you to issue Certificates for the period 18 January 2017 to noon GMT on 20 February 2018</w:t>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sdt>
        <w:sdtPr>
          <w:rPr>
            <w:rFonts w:ascii="Arial" w:hAnsi="Arial" w:cs="Arial"/>
            <w:color w:val="000000" w:themeColor="text1"/>
          </w:rPr>
          <w:id w:val="198908107"/>
          <w14:checkbox>
            <w14:checked w14:val="0"/>
            <w14:checkedState w14:val="2612" w14:font="MS Gothic"/>
            <w14:uncheckedState w14:val="2610" w14:font="MS Gothic"/>
          </w14:checkbox>
        </w:sdtPr>
        <w:sdtEndPr/>
        <w:sdtContent>
          <w:r w:rsidRPr="00D84046">
            <w:rPr>
              <w:rFonts w:ascii="Segoe UI Symbol" w:eastAsia="MS Gothic" w:hAnsi="Segoe UI Symbol" w:cs="Segoe UI Symbol"/>
              <w:color w:val="000000" w:themeColor="text1"/>
            </w:rPr>
            <w:t>☐</w:t>
          </w:r>
        </w:sdtContent>
      </w:sdt>
    </w:p>
    <w:p w:rsidR="007A11FF" w:rsidRPr="00D84046" w:rsidRDefault="007A11FF" w:rsidP="007A11FF">
      <w:pPr>
        <w:ind w:right="113"/>
        <w:rPr>
          <w:rFonts w:ascii="Arial" w:hAnsi="Arial" w:cs="Arial"/>
          <w:b/>
          <w:color w:val="000000" w:themeColor="text1"/>
        </w:rPr>
      </w:pPr>
      <w:r w:rsidRPr="00D84046">
        <w:rPr>
          <w:rFonts w:ascii="Arial" w:hAnsi="Arial" w:cs="Arial"/>
          <w:b/>
          <w:color w:val="000000" w:themeColor="text1"/>
        </w:rPr>
        <w:t>OPTION B</w:t>
      </w:r>
    </w:p>
    <w:p w:rsidR="007A11FF" w:rsidRPr="00D84046" w:rsidRDefault="007A11FF" w:rsidP="007A11FF">
      <w:pPr>
        <w:spacing w:line="240" w:lineRule="auto"/>
        <w:ind w:right="113"/>
        <w:rPr>
          <w:rFonts w:ascii="Arial" w:hAnsi="Arial" w:cs="Arial"/>
          <w:b/>
          <w:color w:val="000000" w:themeColor="text1"/>
        </w:rPr>
      </w:pPr>
      <w:r w:rsidRPr="00D84046">
        <w:rPr>
          <w:rFonts w:ascii="Arial" w:hAnsi="Arial" w:cs="Arial"/>
          <w:color w:val="000000" w:themeColor="text1"/>
        </w:rPr>
        <w:t>We request you to issue Certificates for the period 18 January 2017 to noon GMT on 20 February 2017</w:t>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sdt>
        <w:sdtPr>
          <w:rPr>
            <w:rFonts w:ascii="Arial" w:hAnsi="Arial" w:cs="Arial"/>
            <w:color w:val="000000" w:themeColor="text1"/>
          </w:rPr>
          <w:id w:val="2116705117"/>
          <w14:checkbox>
            <w14:checked w14:val="0"/>
            <w14:checkedState w14:val="2612" w14:font="MS Gothic"/>
            <w14:uncheckedState w14:val="2610" w14:font="MS Gothic"/>
          </w14:checkbox>
        </w:sdtPr>
        <w:sdtEndPr/>
        <w:sdtContent>
          <w:r w:rsidRPr="00D84046">
            <w:rPr>
              <w:rFonts w:ascii="Segoe UI Symbol" w:eastAsia="MS Gothic" w:hAnsi="Segoe UI Symbol" w:cs="Segoe UI Symbol"/>
              <w:color w:val="000000" w:themeColor="text1"/>
            </w:rPr>
            <w:t>☐</w:t>
          </w:r>
        </w:sdtContent>
      </w:sdt>
      <w:r w:rsidRPr="00D84046">
        <w:rPr>
          <w:rFonts w:ascii="Arial" w:hAnsi="Arial" w:cs="Arial"/>
          <w:color w:val="000000" w:themeColor="text1"/>
        </w:rPr>
        <w:br/>
      </w:r>
    </w:p>
    <w:p w:rsidR="007A11FF" w:rsidRPr="00D84046" w:rsidRDefault="007A11FF" w:rsidP="007A11FF">
      <w:pPr>
        <w:spacing w:line="240" w:lineRule="auto"/>
        <w:ind w:right="113"/>
        <w:rPr>
          <w:rFonts w:ascii="Arial" w:hAnsi="Arial" w:cs="Arial"/>
          <w:b/>
          <w:color w:val="000000" w:themeColor="text1"/>
        </w:rPr>
      </w:pPr>
      <w:r w:rsidRPr="00D84046">
        <w:rPr>
          <w:rFonts w:ascii="Arial" w:hAnsi="Arial" w:cs="Arial"/>
          <w:b/>
          <w:color w:val="000000" w:themeColor="text1"/>
        </w:rPr>
        <w:t>OPTION C</w:t>
      </w:r>
    </w:p>
    <w:p w:rsidR="007A11FF" w:rsidRPr="00D84046" w:rsidRDefault="007A11FF" w:rsidP="007A11FF">
      <w:pPr>
        <w:ind w:right="113"/>
        <w:rPr>
          <w:rFonts w:ascii="Arial" w:hAnsi="Arial" w:cs="Arial"/>
          <w:color w:val="000000" w:themeColor="text1"/>
        </w:rPr>
      </w:pPr>
      <w:r w:rsidRPr="00D84046">
        <w:rPr>
          <w:rFonts w:ascii="Arial" w:hAnsi="Arial" w:cs="Arial"/>
          <w:color w:val="000000" w:themeColor="text1"/>
        </w:rPr>
        <w:t>We request you to issue Certificates for the period noon GMT on 20 February 2017 to noon GMT on 20 February 2018</w:t>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r w:rsidRPr="00D84046">
        <w:rPr>
          <w:rFonts w:ascii="Arial" w:hAnsi="Arial" w:cs="Arial"/>
          <w:color w:val="000000" w:themeColor="text1"/>
        </w:rPr>
        <w:tab/>
      </w:r>
      <w:sdt>
        <w:sdtPr>
          <w:rPr>
            <w:rFonts w:ascii="Arial" w:hAnsi="Arial" w:cs="Arial"/>
            <w:color w:val="000000" w:themeColor="text1"/>
          </w:rPr>
          <w:id w:val="-1728453369"/>
          <w14:checkbox>
            <w14:checked w14:val="0"/>
            <w14:checkedState w14:val="2612" w14:font="MS Gothic"/>
            <w14:uncheckedState w14:val="2610" w14:font="MS Gothic"/>
          </w14:checkbox>
        </w:sdtPr>
        <w:sdtEndPr/>
        <w:sdtContent>
          <w:r w:rsidRPr="00D84046">
            <w:rPr>
              <w:rFonts w:ascii="Segoe UI Symbol" w:eastAsia="MS Gothic" w:hAnsi="Segoe UI Symbol" w:cs="Segoe UI Symbol"/>
              <w:color w:val="000000" w:themeColor="text1"/>
            </w:rPr>
            <w:t>☐</w:t>
          </w:r>
        </w:sdtContent>
      </w:sdt>
    </w:p>
    <w:p w:rsidR="007A11FF" w:rsidRPr="00D84046" w:rsidRDefault="007A11FF" w:rsidP="007A11FF">
      <w:pPr>
        <w:ind w:right="113"/>
        <w:rPr>
          <w:rFonts w:ascii="Arial" w:hAnsi="Arial" w:cs="Arial"/>
          <w:i/>
          <w:color w:val="000000" w:themeColor="text1"/>
          <w:sz w:val="18"/>
        </w:rPr>
      </w:pPr>
      <w:r w:rsidRPr="00D84046">
        <w:rPr>
          <w:rFonts w:ascii="Arial" w:hAnsi="Arial" w:cs="Arial"/>
          <w:b/>
          <w:i/>
          <w:color w:val="000000" w:themeColor="text1"/>
          <w:sz w:val="18"/>
        </w:rPr>
        <w:t>Explanation</w:t>
      </w:r>
      <w:r w:rsidRPr="00D84046">
        <w:rPr>
          <w:rFonts w:ascii="Arial" w:hAnsi="Arial" w:cs="Arial"/>
          <w:i/>
          <w:color w:val="000000" w:themeColor="text1"/>
          <w:sz w:val="18"/>
        </w:rPr>
        <w:t>: Option A should be used by members who have renewed or intend to renew their entry for the above vessel(s) with the Association for the 2017/2018 policy year.</w:t>
      </w:r>
    </w:p>
    <w:p w:rsidR="007A11FF" w:rsidRPr="00D84046" w:rsidRDefault="007A11FF" w:rsidP="007A11FF">
      <w:pPr>
        <w:ind w:right="113"/>
        <w:rPr>
          <w:rFonts w:ascii="Arial" w:hAnsi="Arial" w:cs="Arial"/>
          <w:i/>
          <w:color w:val="000000" w:themeColor="text1"/>
          <w:sz w:val="18"/>
        </w:rPr>
      </w:pPr>
      <w:r w:rsidRPr="00D84046">
        <w:rPr>
          <w:rFonts w:ascii="Arial" w:hAnsi="Arial" w:cs="Arial"/>
          <w:i/>
          <w:color w:val="000000" w:themeColor="text1"/>
          <w:sz w:val="18"/>
        </w:rPr>
        <w:t xml:space="preserve">Option B should be used by members who do not intend to renew the entry with the Association for the 2017/2018 policy year. </w:t>
      </w:r>
    </w:p>
    <w:p w:rsidR="007A11FF" w:rsidRPr="00D84046" w:rsidRDefault="007A11FF" w:rsidP="007A11FF">
      <w:pPr>
        <w:ind w:right="113"/>
        <w:rPr>
          <w:rFonts w:ascii="Arial" w:hAnsi="Arial" w:cs="Arial"/>
          <w:color w:val="000000" w:themeColor="text1"/>
        </w:rPr>
      </w:pPr>
      <w:r w:rsidRPr="00D84046">
        <w:rPr>
          <w:rFonts w:ascii="Arial" w:hAnsi="Arial" w:cs="Arial"/>
          <w:i/>
          <w:color w:val="000000" w:themeColor="text1"/>
          <w:sz w:val="18"/>
        </w:rPr>
        <w:t>Option C should be used by members who intend to enter the above vessel(s) as a new entry with the Association for the 2017/2018 policy year</w:t>
      </w:r>
      <w:r w:rsidRPr="00D84046">
        <w:rPr>
          <w:rFonts w:ascii="Arial" w:hAnsi="Arial" w:cs="Arial"/>
          <w:color w:val="000000" w:themeColor="text1"/>
        </w:rPr>
        <w:t xml:space="preserve">. </w:t>
      </w:r>
    </w:p>
    <w:p w:rsidR="007A11FF" w:rsidRPr="00D84046" w:rsidRDefault="007A11FF" w:rsidP="007A11FF">
      <w:pPr>
        <w:autoSpaceDE w:val="0"/>
        <w:autoSpaceDN w:val="0"/>
        <w:adjustRightInd w:val="0"/>
        <w:spacing w:after="0" w:line="240" w:lineRule="auto"/>
        <w:ind w:right="113"/>
        <w:rPr>
          <w:rFonts w:ascii="Arial" w:hAnsi="Arial" w:cs="Arial"/>
          <w:b/>
          <w:color w:val="000000" w:themeColor="text1"/>
        </w:rPr>
      </w:pPr>
    </w:p>
    <w:p w:rsidR="007A11FF" w:rsidRPr="00D84046" w:rsidRDefault="007A11FF" w:rsidP="007A11FF">
      <w:pPr>
        <w:autoSpaceDE w:val="0"/>
        <w:autoSpaceDN w:val="0"/>
        <w:adjustRightInd w:val="0"/>
        <w:spacing w:after="0" w:line="240" w:lineRule="auto"/>
        <w:ind w:right="113"/>
        <w:rPr>
          <w:rFonts w:ascii="Arial" w:hAnsi="Arial" w:cs="Arial"/>
          <w:color w:val="000000" w:themeColor="text1"/>
        </w:rPr>
      </w:pPr>
      <w:r w:rsidRPr="00D84046">
        <w:rPr>
          <w:rFonts w:ascii="Arial" w:hAnsi="Arial" w:cs="Arial"/>
          <w:b/>
          <w:color w:val="000000" w:themeColor="text1"/>
        </w:rPr>
        <w:t>Undertakings</w:t>
      </w:r>
    </w:p>
    <w:p w:rsidR="007A11FF" w:rsidRPr="00D84046" w:rsidRDefault="007A11FF" w:rsidP="007A11FF">
      <w:pPr>
        <w:autoSpaceDE w:val="0"/>
        <w:autoSpaceDN w:val="0"/>
        <w:adjustRightInd w:val="0"/>
        <w:spacing w:after="0" w:line="240" w:lineRule="auto"/>
        <w:ind w:right="113"/>
        <w:rPr>
          <w:rFonts w:ascii="Arial" w:hAnsi="Arial" w:cs="Arial"/>
          <w:color w:val="000000" w:themeColor="text1"/>
        </w:rPr>
      </w:pPr>
    </w:p>
    <w:p w:rsidR="007A11FF" w:rsidRPr="00D84046" w:rsidRDefault="007A11FF" w:rsidP="007A11FF">
      <w:pPr>
        <w:pStyle w:val="ListParagraph"/>
        <w:numPr>
          <w:ilvl w:val="0"/>
          <w:numId w:val="2"/>
        </w:numPr>
        <w:autoSpaceDE w:val="0"/>
        <w:autoSpaceDN w:val="0"/>
        <w:adjustRightInd w:val="0"/>
        <w:spacing w:after="0" w:line="240" w:lineRule="auto"/>
        <w:ind w:right="113"/>
        <w:rPr>
          <w:rFonts w:ascii="Arial" w:hAnsi="Arial" w:cs="Arial"/>
          <w:color w:val="000000" w:themeColor="text1"/>
        </w:rPr>
      </w:pPr>
      <w:r w:rsidRPr="00D84046">
        <w:rPr>
          <w:rFonts w:ascii="Arial" w:hAnsi="Arial" w:cs="Arial"/>
          <w:color w:val="000000" w:themeColor="text1"/>
        </w:rPr>
        <w:t>We hereby undertake and agree that in consideration of the Association agreeing to issue the above Certificates at our request</w:t>
      </w:r>
    </w:p>
    <w:p w:rsidR="007A11FF" w:rsidRPr="00D84046" w:rsidRDefault="007A11FF" w:rsidP="007A11FF">
      <w:pPr>
        <w:pStyle w:val="ListParagraph"/>
        <w:autoSpaceDE w:val="0"/>
        <w:autoSpaceDN w:val="0"/>
        <w:adjustRightInd w:val="0"/>
        <w:spacing w:after="0" w:line="240" w:lineRule="auto"/>
        <w:ind w:right="113"/>
        <w:rPr>
          <w:rFonts w:ascii="Arial" w:hAnsi="Arial" w:cs="Arial"/>
          <w:color w:val="000000" w:themeColor="text1"/>
        </w:rPr>
      </w:pPr>
    </w:p>
    <w:p w:rsidR="007A11FF" w:rsidRPr="00D84046" w:rsidRDefault="007A11FF" w:rsidP="007A11FF">
      <w:pPr>
        <w:pStyle w:val="ListParagraph"/>
        <w:numPr>
          <w:ilvl w:val="0"/>
          <w:numId w:val="3"/>
        </w:numPr>
        <w:autoSpaceDE w:val="0"/>
        <w:autoSpaceDN w:val="0"/>
        <w:adjustRightInd w:val="0"/>
        <w:spacing w:after="0" w:line="240" w:lineRule="auto"/>
        <w:ind w:right="113"/>
        <w:rPr>
          <w:rFonts w:ascii="Arial" w:hAnsi="Arial" w:cs="Arial"/>
          <w:color w:val="000000" w:themeColor="text1"/>
        </w:rPr>
      </w:pPr>
      <w:r w:rsidRPr="00D84046">
        <w:rPr>
          <w:rFonts w:ascii="Arial" w:hAnsi="Arial" w:cs="Arial"/>
          <w:color w:val="000000" w:themeColor="text1"/>
        </w:rPr>
        <w:t>We and all Co-assureds will be bound by the terms of the MLC Extension Clause 2006;</w:t>
      </w:r>
      <w:r w:rsidRPr="00D84046">
        <w:rPr>
          <w:rStyle w:val="FootnoteReference"/>
          <w:rFonts w:ascii="Arial" w:hAnsi="Arial" w:cs="Arial"/>
          <w:color w:val="000000" w:themeColor="text1"/>
        </w:rPr>
        <w:footnoteReference w:id="1"/>
      </w:r>
    </w:p>
    <w:p w:rsidR="007A11FF" w:rsidRPr="00D84046" w:rsidRDefault="007A11FF" w:rsidP="007A11FF">
      <w:pPr>
        <w:autoSpaceDE w:val="0"/>
        <w:autoSpaceDN w:val="0"/>
        <w:adjustRightInd w:val="0"/>
        <w:spacing w:after="0" w:line="240" w:lineRule="auto"/>
        <w:ind w:right="113"/>
        <w:rPr>
          <w:rFonts w:ascii="Arial" w:hAnsi="Arial" w:cs="Arial"/>
          <w:color w:val="000000" w:themeColor="text1"/>
        </w:rPr>
      </w:pPr>
    </w:p>
    <w:p w:rsidR="007A11FF" w:rsidRPr="00D84046" w:rsidRDefault="007A11FF" w:rsidP="007A11FF">
      <w:pPr>
        <w:pStyle w:val="ListParagraph"/>
        <w:numPr>
          <w:ilvl w:val="0"/>
          <w:numId w:val="3"/>
        </w:numPr>
        <w:autoSpaceDE w:val="0"/>
        <w:autoSpaceDN w:val="0"/>
        <w:adjustRightInd w:val="0"/>
        <w:spacing w:after="0" w:line="240" w:lineRule="auto"/>
        <w:ind w:right="113"/>
        <w:rPr>
          <w:rFonts w:ascii="Arial" w:hAnsi="Arial" w:cs="Arial"/>
          <w:color w:val="000000" w:themeColor="text1"/>
        </w:rPr>
      </w:pPr>
      <w:r w:rsidRPr="00D84046">
        <w:rPr>
          <w:rFonts w:ascii="Arial" w:hAnsi="Arial" w:cs="Arial"/>
          <w:color w:val="000000" w:themeColor="text1"/>
        </w:rPr>
        <w:t xml:space="preserve">where any payment by the Association under any such certificate is in respect of war risks, we will indemnify the Association to the extent that such payment is recoverable under the Member’s P&amp;I war risks policy, or would have been </w:t>
      </w:r>
      <w:r w:rsidRPr="00D84046">
        <w:rPr>
          <w:rFonts w:ascii="Arial" w:hAnsi="Arial" w:cs="Arial"/>
          <w:color w:val="000000" w:themeColor="text1"/>
        </w:rPr>
        <w:lastRenderedPageBreak/>
        <w:t xml:space="preserve">recoverable if the Member had maintained and complied with the terms and conditions of a standard P&amp;I war risks insurance policy, </w:t>
      </w:r>
    </w:p>
    <w:p w:rsidR="007A11FF" w:rsidRPr="00D84046" w:rsidRDefault="007A11FF" w:rsidP="007A11FF">
      <w:pPr>
        <w:pStyle w:val="ListParagraph"/>
        <w:autoSpaceDE w:val="0"/>
        <w:autoSpaceDN w:val="0"/>
        <w:adjustRightInd w:val="0"/>
        <w:spacing w:after="0" w:line="240" w:lineRule="auto"/>
        <w:ind w:right="113"/>
        <w:rPr>
          <w:rFonts w:ascii="Arial" w:hAnsi="Arial" w:cs="Arial"/>
          <w:color w:val="000000" w:themeColor="text1"/>
        </w:rPr>
      </w:pPr>
    </w:p>
    <w:p w:rsidR="007A11FF" w:rsidRPr="00D84046" w:rsidRDefault="007A11FF" w:rsidP="007A11FF">
      <w:pPr>
        <w:pStyle w:val="ListParagraph"/>
        <w:numPr>
          <w:ilvl w:val="0"/>
          <w:numId w:val="3"/>
        </w:numPr>
        <w:autoSpaceDE w:val="0"/>
        <w:autoSpaceDN w:val="0"/>
        <w:adjustRightInd w:val="0"/>
        <w:spacing w:after="0" w:line="240" w:lineRule="auto"/>
        <w:ind w:right="113"/>
        <w:rPr>
          <w:rFonts w:ascii="Arial" w:hAnsi="Arial" w:cs="Arial"/>
          <w:color w:val="000000" w:themeColor="text1"/>
        </w:rPr>
      </w:pPr>
      <w:r w:rsidRPr="00D84046">
        <w:rPr>
          <w:rFonts w:ascii="Arial" w:hAnsi="Arial" w:cs="Arial"/>
          <w:color w:val="000000" w:themeColor="text1"/>
        </w:rPr>
        <w:t xml:space="preserve">to assign to the Association all the rights of the Member under any social security scheme, or other insurance or national fund or other similar arrangement where such scheme, insurance, national fund or arrangement applies in respect of all or any liabilities arising under the MLC Certificates; </w:t>
      </w:r>
    </w:p>
    <w:p w:rsidR="007A11FF" w:rsidRPr="00D84046" w:rsidRDefault="007A11FF" w:rsidP="007A11FF">
      <w:pPr>
        <w:autoSpaceDE w:val="0"/>
        <w:autoSpaceDN w:val="0"/>
        <w:adjustRightInd w:val="0"/>
        <w:spacing w:after="0" w:line="240" w:lineRule="auto"/>
        <w:ind w:right="113"/>
        <w:rPr>
          <w:rFonts w:ascii="Arial" w:hAnsi="Arial" w:cs="Arial"/>
          <w:color w:val="000000" w:themeColor="text1"/>
        </w:rPr>
      </w:pPr>
    </w:p>
    <w:p w:rsidR="007A11FF" w:rsidRPr="00D84046" w:rsidRDefault="007A11FF" w:rsidP="007A11FF">
      <w:pPr>
        <w:pStyle w:val="ListParagraph"/>
        <w:numPr>
          <w:ilvl w:val="0"/>
          <w:numId w:val="3"/>
        </w:numPr>
        <w:spacing w:after="200" w:line="276" w:lineRule="auto"/>
        <w:ind w:right="113"/>
        <w:rPr>
          <w:rFonts w:ascii="Arial" w:hAnsi="Arial" w:cs="Arial"/>
          <w:color w:val="000000" w:themeColor="text1"/>
        </w:rPr>
      </w:pPr>
      <w:r w:rsidRPr="00D84046">
        <w:rPr>
          <w:rFonts w:ascii="Arial" w:hAnsi="Arial" w:cs="Arial"/>
          <w:color w:val="000000" w:themeColor="text1"/>
        </w:rPr>
        <w:t>30 days from a notice to the Flag State of the termination thereof we shall take all necessary steps to remove the Certificates and any copies thereof from the Vessel(s) and return them to the Association.</w:t>
      </w:r>
    </w:p>
    <w:p w:rsidR="007A11FF" w:rsidRPr="00D84046" w:rsidRDefault="007A11FF" w:rsidP="007A11FF">
      <w:pPr>
        <w:pStyle w:val="ListParagraph"/>
        <w:ind w:left="1080" w:right="113"/>
        <w:rPr>
          <w:rFonts w:ascii="Arial" w:hAnsi="Arial" w:cs="Arial"/>
          <w:color w:val="000000" w:themeColor="text1"/>
        </w:rPr>
      </w:pPr>
    </w:p>
    <w:p w:rsidR="007A11FF" w:rsidRPr="00D84046" w:rsidRDefault="007A11FF" w:rsidP="007A11FF">
      <w:pPr>
        <w:pStyle w:val="ListParagraph"/>
        <w:numPr>
          <w:ilvl w:val="0"/>
          <w:numId w:val="2"/>
        </w:numPr>
        <w:spacing w:after="200" w:line="276" w:lineRule="auto"/>
        <w:ind w:right="113"/>
        <w:rPr>
          <w:rFonts w:ascii="Arial" w:hAnsi="Arial" w:cs="Arial"/>
          <w:color w:val="000000" w:themeColor="text1"/>
        </w:rPr>
      </w:pPr>
      <w:r w:rsidRPr="00D84046">
        <w:rPr>
          <w:rFonts w:ascii="Arial" w:hAnsi="Arial" w:cs="Arial"/>
          <w:color w:val="000000" w:themeColor="text1"/>
        </w:rPr>
        <w:t>If we request Certificates under Options A and/or C prior to entry in the Association of the above vessel(s) being concluded for the 2017/2018 policy year</w:t>
      </w:r>
      <w:r w:rsidRPr="00D84046">
        <w:rPr>
          <w:rFonts w:ascii="Arial" w:hAnsi="Arial" w:cs="Arial"/>
          <w:i/>
          <w:color w:val="000000" w:themeColor="text1"/>
        </w:rPr>
        <w:t>, w</w:t>
      </w:r>
      <w:r w:rsidRPr="00D84046">
        <w:rPr>
          <w:rFonts w:ascii="Arial" w:hAnsi="Arial" w:cs="Arial"/>
          <w:color w:val="000000" w:themeColor="text1"/>
        </w:rPr>
        <w:t xml:space="preserve">e further undertake that, in consideration of the Association providing upon our request the above Certificates for a period including the 2017/2018 policy year in order to ensure that such Vessels are able to trade without delay and without the risk of penalties or fines for failing to satisfy MLC certification requirements </w:t>
      </w:r>
    </w:p>
    <w:p w:rsidR="007A11FF" w:rsidRPr="00D84046" w:rsidRDefault="007A11FF" w:rsidP="007A11FF">
      <w:pPr>
        <w:pStyle w:val="ListParagraph"/>
        <w:ind w:left="360" w:right="113"/>
        <w:rPr>
          <w:rFonts w:ascii="Arial" w:hAnsi="Arial" w:cs="Arial"/>
          <w:color w:val="000000" w:themeColor="text1"/>
        </w:rPr>
      </w:pPr>
    </w:p>
    <w:p w:rsidR="007A11FF" w:rsidRPr="00D84046" w:rsidRDefault="007A11FF" w:rsidP="007A11FF">
      <w:pPr>
        <w:pStyle w:val="ListParagraph"/>
        <w:numPr>
          <w:ilvl w:val="0"/>
          <w:numId w:val="4"/>
        </w:numPr>
        <w:autoSpaceDE w:val="0"/>
        <w:autoSpaceDN w:val="0"/>
        <w:adjustRightInd w:val="0"/>
        <w:spacing w:after="0" w:line="240" w:lineRule="auto"/>
        <w:ind w:right="113"/>
        <w:rPr>
          <w:rFonts w:ascii="Arial" w:hAnsi="Arial" w:cs="Arial"/>
          <w:color w:val="000000" w:themeColor="text1"/>
        </w:rPr>
      </w:pPr>
      <w:r w:rsidRPr="00D84046">
        <w:rPr>
          <w:rFonts w:ascii="Arial" w:hAnsi="Arial" w:cs="Arial"/>
          <w:color w:val="000000" w:themeColor="text1"/>
        </w:rPr>
        <w:t>it is our intention to enter the above vessel(s) in the Association or in another Association in the International Group of P&amp;I Associations for the 2017/2018 policy year; and</w:t>
      </w:r>
    </w:p>
    <w:p w:rsidR="007A11FF" w:rsidRPr="00D84046" w:rsidRDefault="007A11FF" w:rsidP="007A11FF">
      <w:pPr>
        <w:pStyle w:val="ListParagraph"/>
        <w:autoSpaceDE w:val="0"/>
        <w:autoSpaceDN w:val="0"/>
        <w:adjustRightInd w:val="0"/>
        <w:spacing w:after="0" w:line="240" w:lineRule="auto"/>
        <w:ind w:left="-540" w:right="113"/>
        <w:rPr>
          <w:rFonts w:ascii="Arial" w:hAnsi="Arial" w:cs="Arial"/>
          <w:color w:val="000000" w:themeColor="text1"/>
        </w:rPr>
      </w:pPr>
    </w:p>
    <w:p w:rsidR="007A11FF" w:rsidRPr="00D84046" w:rsidRDefault="007A11FF" w:rsidP="007A11FF">
      <w:pPr>
        <w:pStyle w:val="ListParagraph"/>
        <w:numPr>
          <w:ilvl w:val="0"/>
          <w:numId w:val="4"/>
        </w:numPr>
        <w:autoSpaceDE w:val="0"/>
        <w:autoSpaceDN w:val="0"/>
        <w:adjustRightInd w:val="0"/>
        <w:spacing w:after="0" w:line="240" w:lineRule="auto"/>
        <w:ind w:right="113"/>
        <w:rPr>
          <w:rFonts w:ascii="Arial" w:hAnsi="Arial" w:cs="Arial"/>
          <w:color w:val="000000" w:themeColor="text1"/>
        </w:rPr>
      </w:pPr>
      <w:r w:rsidRPr="00D84046">
        <w:rPr>
          <w:rFonts w:ascii="Arial" w:hAnsi="Arial" w:cs="Arial"/>
          <w:color w:val="000000" w:themeColor="text1"/>
        </w:rPr>
        <w:t xml:space="preserve">if we do not effect such entry we will indemnify the Association and hold it harmless in respect of any and all liabilities, losses, damages, risks, costs or expenses which it may suffer or incur under MLC or implementing domestic legislation as a direct or indirect consequence of issuing the Certificates. </w:t>
      </w:r>
    </w:p>
    <w:p w:rsidR="007A11FF" w:rsidRPr="00D84046" w:rsidRDefault="007A11FF" w:rsidP="007A11FF">
      <w:pPr>
        <w:pStyle w:val="ListParagraph"/>
        <w:rPr>
          <w:rFonts w:ascii="Arial" w:hAnsi="Arial" w:cs="Arial"/>
          <w:color w:val="000000" w:themeColor="text1"/>
        </w:rPr>
      </w:pPr>
    </w:p>
    <w:p w:rsidR="007A11FF" w:rsidRPr="005603FD" w:rsidRDefault="007A11FF" w:rsidP="007A11FF">
      <w:pPr>
        <w:autoSpaceDE w:val="0"/>
        <w:autoSpaceDN w:val="0"/>
        <w:adjustRightInd w:val="0"/>
        <w:spacing w:after="0" w:line="240" w:lineRule="auto"/>
        <w:ind w:right="113"/>
        <w:rPr>
          <w:rFonts w:ascii="Arial" w:hAnsi="Arial" w:cs="Arial"/>
          <w:color w:val="000000" w:themeColor="text1"/>
        </w:rPr>
      </w:pPr>
      <w:r w:rsidRPr="005603FD">
        <w:rPr>
          <w:rFonts w:ascii="Arial" w:hAnsi="Arial" w:cs="Arial"/>
          <w:color w:val="000000" w:themeColor="text1"/>
        </w:rPr>
        <w:t xml:space="preserve">The above undertakings shall be governed by and construed in accordance with </w:t>
      </w:r>
      <w:r w:rsidRPr="005603FD">
        <w:rPr>
          <w:rFonts w:ascii="Arial" w:hAnsi="Arial" w:cs="Arial"/>
        </w:rPr>
        <w:t>Norwegian law and determined by arbitration in Oslo in accordance with Rule 47</w:t>
      </w:r>
      <w:r w:rsidRPr="005603FD">
        <w:rPr>
          <w:rFonts w:ascii="Arial" w:hAnsi="Arial" w:cs="Arial"/>
          <w:color w:val="000000" w:themeColor="text1"/>
        </w:rPr>
        <w:t>.</w:t>
      </w:r>
    </w:p>
    <w:p w:rsidR="007A11FF" w:rsidRPr="005603FD" w:rsidRDefault="007A11FF" w:rsidP="007A11FF">
      <w:pPr>
        <w:autoSpaceDE w:val="0"/>
        <w:autoSpaceDN w:val="0"/>
        <w:adjustRightInd w:val="0"/>
        <w:spacing w:after="0" w:line="240" w:lineRule="auto"/>
        <w:ind w:right="113"/>
        <w:rPr>
          <w:rFonts w:ascii="Arial" w:hAnsi="Arial" w:cs="Arial"/>
          <w:color w:val="000000" w:themeColor="text1"/>
        </w:rPr>
      </w:pPr>
    </w:p>
    <w:p w:rsidR="007A11FF" w:rsidRPr="00D84046" w:rsidRDefault="007A11FF" w:rsidP="007A11FF">
      <w:pPr>
        <w:autoSpaceDE w:val="0"/>
        <w:autoSpaceDN w:val="0"/>
        <w:adjustRightInd w:val="0"/>
        <w:spacing w:after="0" w:line="240" w:lineRule="auto"/>
        <w:ind w:right="113"/>
        <w:rPr>
          <w:rFonts w:ascii="Arial" w:hAnsi="Arial" w:cs="Arial"/>
          <w:color w:val="000000" w:themeColor="text1"/>
        </w:rPr>
      </w:pPr>
    </w:p>
    <w:p w:rsidR="007A11FF" w:rsidRPr="00D84046" w:rsidRDefault="007A11FF" w:rsidP="007A11FF">
      <w:pPr>
        <w:autoSpaceDE w:val="0"/>
        <w:autoSpaceDN w:val="0"/>
        <w:adjustRightInd w:val="0"/>
        <w:spacing w:after="0" w:line="240" w:lineRule="auto"/>
        <w:ind w:right="113"/>
        <w:rPr>
          <w:rFonts w:ascii="Arial" w:hAnsi="Arial" w:cs="Arial"/>
          <w:color w:val="000000" w:themeColor="text1"/>
        </w:rPr>
      </w:pPr>
    </w:p>
    <w:p w:rsidR="007A11FF" w:rsidRDefault="007A11FF" w:rsidP="007A11FF">
      <w:pPr>
        <w:autoSpaceDE w:val="0"/>
        <w:autoSpaceDN w:val="0"/>
        <w:adjustRightInd w:val="0"/>
        <w:spacing w:after="0" w:line="240" w:lineRule="auto"/>
        <w:ind w:right="113"/>
        <w:rPr>
          <w:rFonts w:ascii="Arial" w:hAnsi="Arial" w:cs="Arial"/>
          <w:color w:val="000000" w:themeColor="text1"/>
        </w:rPr>
      </w:pPr>
      <w:r w:rsidRPr="00D84046">
        <w:rPr>
          <w:rFonts w:ascii="Arial" w:hAnsi="Arial" w:cs="Arial"/>
          <w:color w:val="000000" w:themeColor="text1"/>
        </w:rPr>
        <w:t xml:space="preserve">Dated: </w:t>
      </w:r>
    </w:p>
    <w:p w:rsidR="007A11FF" w:rsidRDefault="007A11FF" w:rsidP="007A11FF">
      <w:pPr>
        <w:autoSpaceDE w:val="0"/>
        <w:autoSpaceDN w:val="0"/>
        <w:adjustRightInd w:val="0"/>
        <w:spacing w:after="0" w:line="240" w:lineRule="auto"/>
        <w:ind w:right="113"/>
        <w:rPr>
          <w:rFonts w:ascii="Arial" w:hAnsi="Arial" w:cs="Arial"/>
          <w:color w:val="000000" w:themeColor="text1"/>
        </w:rPr>
      </w:pPr>
    </w:p>
    <w:p w:rsidR="007A11FF" w:rsidRPr="00D84046" w:rsidRDefault="007A11FF" w:rsidP="007A11FF">
      <w:pPr>
        <w:autoSpaceDE w:val="0"/>
        <w:autoSpaceDN w:val="0"/>
        <w:adjustRightInd w:val="0"/>
        <w:spacing w:after="0" w:line="240" w:lineRule="auto"/>
        <w:ind w:right="113"/>
        <w:rPr>
          <w:rFonts w:ascii="Arial" w:hAnsi="Arial" w:cs="Arial"/>
          <w:color w:val="000000" w:themeColor="text1"/>
        </w:rPr>
      </w:pPr>
      <w:r>
        <w:rPr>
          <w:rFonts w:ascii="Arial" w:hAnsi="Arial" w:cs="Arial"/>
          <w:color w:val="000000" w:themeColor="text1"/>
        </w:rPr>
        <w:t>……………………………………………………………………………</w:t>
      </w:r>
    </w:p>
    <w:p w:rsidR="007A11FF" w:rsidRPr="00D84046" w:rsidRDefault="007A11FF" w:rsidP="007A11FF">
      <w:pPr>
        <w:autoSpaceDE w:val="0"/>
        <w:autoSpaceDN w:val="0"/>
        <w:adjustRightInd w:val="0"/>
        <w:spacing w:after="0" w:line="240" w:lineRule="auto"/>
        <w:ind w:right="113"/>
        <w:rPr>
          <w:rFonts w:ascii="Arial" w:hAnsi="Arial" w:cs="Arial"/>
          <w:color w:val="000000" w:themeColor="text1"/>
        </w:rPr>
      </w:pPr>
    </w:p>
    <w:p w:rsidR="007A11FF" w:rsidRPr="00D84046" w:rsidRDefault="007A11FF" w:rsidP="007A11FF">
      <w:pPr>
        <w:autoSpaceDE w:val="0"/>
        <w:autoSpaceDN w:val="0"/>
        <w:adjustRightInd w:val="0"/>
        <w:spacing w:after="0" w:line="240" w:lineRule="auto"/>
        <w:ind w:right="113"/>
        <w:rPr>
          <w:rFonts w:ascii="Arial" w:hAnsi="Arial" w:cs="Arial"/>
          <w:color w:val="000000" w:themeColor="text1"/>
        </w:rPr>
      </w:pPr>
      <w:r w:rsidRPr="00D84046">
        <w:rPr>
          <w:rFonts w:ascii="Arial" w:hAnsi="Arial" w:cs="Arial"/>
          <w:color w:val="000000" w:themeColor="text1"/>
        </w:rPr>
        <w:t>Signed by Member on behalf of the Member and all Co-assureds</w:t>
      </w:r>
    </w:p>
    <w:p w:rsidR="007A11FF" w:rsidRPr="00D84046" w:rsidRDefault="007A11FF" w:rsidP="007A11FF">
      <w:pPr>
        <w:autoSpaceDE w:val="0"/>
        <w:autoSpaceDN w:val="0"/>
        <w:adjustRightInd w:val="0"/>
        <w:spacing w:after="0" w:line="240" w:lineRule="auto"/>
        <w:ind w:right="113"/>
        <w:rPr>
          <w:rFonts w:ascii="Arial" w:hAnsi="Arial" w:cs="Arial"/>
          <w:color w:val="000000" w:themeColor="text1"/>
        </w:rPr>
      </w:pPr>
    </w:p>
    <w:p w:rsidR="007A11FF" w:rsidRPr="00D84046" w:rsidRDefault="007A11FF" w:rsidP="007A11FF">
      <w:pPr>
        <w:autoSpaceDE w:val="0"/>
        <w:autoSpaceDN w:val="0"/>
        <w:adjustRightInd w:val="0"/>
        <w:spacing w:after="0" w:line="240" w:lineRule="auto"/>
        <w:ind w:right="113"/>
        <w:rPr>
          <w:color w:val="000000" w:themeColor="text1"/>
        </w:rPr>
      </w:pPr>
      <w:r w:rsidRPr="00D84046">
        <w:rPr>
          <w:rFonts w:ascii="Arial" w:hAnsi="Arial" w:cs="Arial"/>
          <w:color w:val="000000" w:themeColor="text1"/>
        </w:rPr>
        <w:t>(if not signed by Member must be signed by authorised signatory of Member)</w:t>
      </w:r>
    </w:p>
    <w:p w:rsidR="00F77A6D" w:rsidRDefault="00F77A6D" w:rsidP="00A67CC3"/>
    <w:p w:rsidR="007A11FF" w:rsidRPr="00A67CC3" w:rsidRDefault="007A11FF" w:rsidP="00A67CC3"/>
    <w:sectPr w:rsidR="007A11FF" w:rsidRPr="00A67CC3" w:rsidSect="007917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409" w:rsidRDefault="008F5409" w:rsidP="00791750">
      <w:pPr>
        <w:spacing w:after="0" w:line="240" w:lineRule="auto"/>
      </w:pPr>
      <w:r>
        <w:separator/>
      </w:r>
    </w:p>
  </w:endnote>
  <w:endnote w:type="continuationSeparator" w:id="0">
    <w:p w:rsidR="008F5409" w:rsidRDefault="008F5409" w:rsidP="0079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409" w:rsidRDefault="008F5409" w:rsidP="00791750">
      <w:pPr>
        <w:spacing w:after="0" w:line="240" w:lineRule="auto"/>
      </w:pPr>
      <w:r>
        <w:separator/>
      </w:r>
    </w:p>
  </w:footnote>
  <w:footnote w:type="continuationSeparator" w:id="0">
    <w:p w:rsidR="008F5409" w:rsidRDefault="008F5409" w:rsidP="00791750">
      <w:pPr>
        <w:spacing w:after="0" w:line="240" w:lineRule="auto"/>
      </w:pPr>
      <w:r>
        <w:continuationSeparator/>
      </w:r>
    </w:p>
  </w:footnote>
  <w:footnote w:id="1">
    <w:p w:rsidR="007A11FF" w:rsidRDefault="007A11FF" w:rsidP="007A11FF">
      <w:pPr>
        <w:pStyle w:val="FootnoteText"/>
      </w:pPr>
      <w:r>
        <w:rPr>
          <w:rStyle w:val="FootnoteReference"/>
        </w:rPr>
        <w:footnoteRef/>
      </w:r>
      <w:r>
        <w:tab/>
        <w:t xml:space="preserve">A copy of the MLC Extension Clause 2016 </w:t>
      </w:r>
      <w:r w:rsidRPr="00F2765E">
        <w:t>is to be found on the Association’s</w:t>
      </w:r>
      <w:r>
        <w:t xml:space="preserv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5CFA"/>
    <w:multiLevelType w:val="multilevel"/>
    <w:tmpl w:val="F188AB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3E0BAC"/>
    <w:multiLevelType w:val="hybridMultilevel"/>
    <w:tmpl w:val="F48EB4D8"/>
    <w:lvl w:ilvl="0" w:tplc="8668C5F4">
      <w:start w:val="1"/>
      <w:numFmt w:val="lowerLetter"/>
      <w:lvlText w:val="(%1)"/>
      <w:lvlJc w:val="left"/>
      <w:pPr>
        <w:ind w:left="720" w:hanging="360"/>
      </w:pPr>
      <w:rPr>
        <w:rFonts w:hint="default"/>
      </w:rPr>
    </w:lvl>
    <w:lvl w:ilvl="1" w:tplc="C0D06D0E" w:tentative="1">
      <w:start w:val="1"/>
      <w:numFmt w:val="lowerLetter"/>
      <w:lvlText w:val="%2."/>
      <w:lvlJc w:val="left"/>
      <w:pPr>
        <w:ind w:left="1440" w:hanging="360"/>
      </w:pPr>
    </w:lvl>
    <w:lvl w:ilvl="2" w:tplc="521EC220" w:tentative="1">
      <w:start w:val="1"/>
      <w:numFmt w:val="lowerRoman"/>
      <w:lvlText w:val="%3."/>
      <w:lvlJc w:val="right"/>
      <w:pPr>
        <w:ind w:left="2160" w:hanging="180"/>
      </w:pPr>
    </w:lvl>
    <w:lvl w:ilvl="3" w:tplc="EB84D782" w:tentative="1">
      <w:start w:val="1"/>
      <w:numFmt w:val="decimal"/>
      <w:lvlText w:val="%4."/>
      <w:lvlJc w:val="left"/>
      <w:pPr>
        <w:ind w:left="2880" w:hanging="360"/>
      </w:pPr>
    </w:lvl>
    <w:lvl w:ilvl="4" w:tplc="3CCE20CA" w:tentative="1">
      <w:start w:val="1"/>
      <w:numFmt w:val="lowerLetter"/>
      <w:lvlText w:val="%5."/>
      <w:lvlJc w:val="left"/>
      <w:pPr>
        <w:ind w:left="3600" w:hanging="360"/>
      </w:pPr>
    </w:lvl>
    <w:lvl w:ilvl="5" w:tplc="438A939C" w:tentative="1">
      <w:start w:val="1"/>
      <w:numFmt w:val="lowerRoman"/>
      <w:lvlText w:val="%6."/>
      <w:lvlJc w:val="right"/>
      <w:pPr>
        <w:ind w:left="4320" w:hanging="180"/>
      </w:pPr>
    </w:lvl>
    <w:lvl w:ilvl="6" w:tplc="4FFE4A40" w:tentative="1">
      <w:start w:val="1"/>
      <w:numFmt w:val="decimal"/>
      <w:lvlText w:val="%7."/>
      <w:lvlJc w:val="left"/>
      <w:pPr>
        <w:ind w:left="5040" w:hanging="360"/>
      </w:pPr>
    </w:lvl>
    <w:lvl w:ilvl="7" w:tplc="EC3E9BB6" w:tentative="1">
      <w:start w:val="1"/>
      <w:numFmt w:val="lowerLetter"/>
      <w:lvlText w:val="%8."/>
      <w:lvlJc w:val="left"/>
      <w:pPr>
        <w:ind w:left="5760" w:hanging="360"/>
      </w:pPr>
    </w:lvl>
    <w:lvl w:ilvl="8" w:tplc="269C9BDE" w:tentative="1">
      <w:start w:val="1"/>
      <w:numFmt w:val="lowerRoman"/>
      <w:lvlText w:val="%9."/>
      <w:lvlJc w:val="right"/>
      <w:pPr>
        <w:ind w:left="6480" w:hanging="180"/>
      </w:pPr>
    </w:lvl>
  </w:abstractNum>
  <w:abstractNum w:abstractNumId="2" w15:restartNumberingAfterBreak="0">
    <w:nsid w:val="31B707B4"/>
    <w:multiLevelType w:val="hybridMultilevel"/>
    <w:tmpl w:val="45C62FF4"/>
    <w:lvl w:ilvl="0" w:tplc="786E6FB6">
      <w:start w:val="1"/>
      <w:numFmt w:val="lowerLetter"/>
      <w:lvlText w:val="(%1)"/>
      <w:lvlJc w:val="left"/>
      <w:pPr>
        <w:ind w:left="720" w:hanging="360"/>
      </w:pPr>
      <w:rPr>
        <w:rFonts w:hint="default"/>
      </w:rPr>
    </w:lvl>
    <w:lvl w:ilvl="1" w:tplc="0CFC7E12" w:tentative="1">
      <w:start w:val="1"/>
      <w:numFmt w:val="lowerLetter"/>
      <w:lvlText w:val="%2."/>
      <w:lvlJc w:val="left"/>
      <w:pPr>
        <w:ind w:left="1440" w:hanging="360"/>
      </w:pPr>
    </w:lvl>
    <w:lvl w:ilvl="2" w:tplc="FA2AB26A" w:tentative="1">
      <w:start w:val="1"/>
      <w:numFmt w:val="lowerRoman"/>
      <w:lvlText w:val="%3."/>
      <w:lvlJc w:val="right"/>
      <w:pPr>
        <w:ind w:left="2160" w:hanging="180"/>
      </w:pPr>
    </w:lvl>
    <w:lvl w:ilvl="3" w:tplc="11741432" w:tentative="1">
      <w:start w:val="1"/>
      <w:numFmt w:val="decimal"/>
      <w:lvlText w:val="%4."/>
      <w:lvlJc w:val="left"/>
      <w:pPr>
        <w:ind w:left="2880" w:hanging="360"/>
      </w:pPr>
    </w:lvl>
    <w:lvl w:ilvl="4" w:tplc="25AEF842" w:tentative="1">
      <w:start w:val="1"/>
      <w:numFmt w:val="lowerLetter"/>
      <w:lvlText w:val="%5."/>
      <w:lvlJc w:val="left"/>
      <w:pPr>
        <w:ind w:left="3600" w:hanging="360"/>
      </w:pPr>
    </w:lvl>
    <w:lvl w:ilvl="5" w:tplc="92A07F32" w:tentative="1">
      <w:start w:val="1"/>
      <w:numFmt w:val="lowerRoman"/>
      <w:lvlText w:val="%6."/>
      <w:lvlJc w:val="right"/>
      <w:pPr>
        <w:ind w:left="4320" w:hanging="180"/>
      </w:pPr>
    </w:lvl>
    <w:lvl w:ilvl="6" w:tplc="34342CC2" w:tentative="1">
      <w:start w:val="1"/>
      <w:numFmt w:val="decimal"/>
      <w:lvlText w:val="%7."/>
      <w:lvlJc w:val="left"/>
      <w:pPr>
        <w:ind w:left="5040" w:hanging="360"/>
      </w:pPr>
    </w:lvl>
    <w:lvl w:ilvl="7" w:tplc="78FCC6A6" w:tentative="1">
      <w:start w:val="1"/>
      <w:numFmt w:val="lowerLetter"/>
      <w:lvlText w:val="%8."/>
      <w:lvlJc w:val="left"/>
      <w:pPr>
        <w:ind w:left="5760" w:hanging="360"/>
      </w:pPr>
    </w:lvl>
    <w:lvl w:ilvl="8" w:tplc="69963076" w:tentative="1">
      <w:start w:val="1"/>
      <w:numFmt w:val="lowerRoman"/>
      <w:lvlText w:val="%9."/>
      <w:lvlJc w:val="right"/>
      <w:pPr>
        <w:ind w:left="6480" w:hanging="180"/>
      </w:pPr>
    </w:lvl>
  </w:abstractNum>
  <w:abstractNum w:abstractNumId="3" w15:restartNumberingAfterBreak="0">
    <w:nsid w:val="4E9C0473"/>
    <w:multiLevelType w:val="hybridMultilevel"/>
    <w:tmpl w:val="D0201524"/>
    <w:lvl w:ilvl="0" w:tplc="415AA5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BB"/>
    <w:rsid w:val="000A415F"/>
    <w:rsid w:val="002B7647"/>
    <w:rsid w:val="002D0A75"/>
    <w:rsid w:val="002F6630"/>
    <w:rsid w:val="003661CA"/>
    <w:rsid w:val="003A0DBB"/>
    <w:rsid w:val="00542778"/>
    <w:rsid w:val="005E3B02"/>
    <w:rsid w:val="007010F8"/>
    <w:rsid w:val="00791750"/>
    <w:rsid w:val="007A11FF"/>
    <w:rsid w:val="007D2A1F"/>
    <w:rsid w:val="008F5409"/>
    <w:rsid w:val="00914531"/>
    <w:rsid w:val="009D1289"/>
    <w:rsid w:val="00A65756"/>
    <w:rsid w:val="00A67CC3"/>
    <w:rsid w:val="00AA28EE"/>
    <w:rsid w:val="00B9450D"/>
    <w:rsid w:val="00DE3D8F"/>
    <w:rsid w:val="00E25400"/>
    <w:rsid w:val="00F77A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57B5FDB-C6BD-42D2-969D-E7E9404E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750"/>
  </w:style>
  <w:style w:type="paragraph" w:styleId="Footer">
    <w:name w:val="footer"/>
    <w:basedOn w:val="Normal"/>
    <w:link w:val="FooterChar"/>
    <w:uiPriority w:val="99"/>
    <w:unhideWhenUsed/>
    <w:rsid w:val="00791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750"/>
  </w:style>
  <w:style w:type="character" w:styleId="Hyperlink">
    <w:name w:val="Hyperlink"/>
    <w:basedOn w:val="DefaultParagraphFont"/>
    <w:uiPriority w:val="99"/>
    <w:unhideWhenUsed/>
    <w:rsid w:val="00F77A6D"/>
    <w:rPr>
      <w:color w:val="0563C1" w:themeColor="hyperlink"/>
      <w:u w:val="single"/>
    </w:rPr>
  </w:style>
  <w:style w:type="paragraph" w:styleId="ListParagraph">
    <w:name w:val="List Paragraph"/>
    <w:basedOn w:val="Normal"/>
    <w:uiPriority w:val="34"/>
    <w:qFormat/>
    <w:rsid w:val="00DE3D8F"/>
    <w:pPr>
      <w:ind w:left="720"/>
      <w:contextualSpacing/>
    </w:pPr>
  </w:style>
  <w:style w:type="table" w:styleId="TableGrid">
    <w:name w:val="Table Grid"/>
    <w:basedOn w:val="TableNormal"/>
    <w:uiPriority w:val="59"/>
    <w:rsid w:val="007A11FF"/>
    <w:pPr>
      <w:spacing w:after="0" w:line="240" w:lineRule="auto"/>
    </w:p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cPr>
      <w:shd w:val="clear" w:color="auto" w:fill="FFFFFF" w:themeFill="background1"/>
    </w:tcPr>
  </w:style>
  <w:style w:type="character" w:styleId="Strong">
    <w:name w:val="Strong"/>
    <w:basedOn w:val="DefaultParagraphFont"/>
    <w:uiPriority w:val="22"/>
    <w:qFormat/>
    <w:rsid w:val="007A11FF"/>
    <w:rPr>
      <w:b/>
      <w:bCs/>
    </w:rPr>
  </w:style>
  <w:style w:type="paragraph" w:styleId="FootnoteText">
    <w:name w:val="footnote text"/>
    <w:basedOn w:val="Normal"/>
    <w:link w:val="FootnoteTextChar"/>
    <w:rsid w:val="007A11FF"/>
    <w:pPr>
      <w:spacing w:after="0" w:line="240" w:lineRule="auto"/>
    </w:pPr>
    <w:rPr>
      <w:sz w:val="20"/>
      <w:szCs w:val="20"/>
    </w:rPr>
  </w:style>
  <w:style w:type="character" w:customStyle="1" w:styleId="FootnoteTextChar">
    <w:name w:val="Footnote Text Char"/>
    <w:basedOn w:val="DefaultParagraphFont"/>
    <w:link w:val="FootnoteText"/>
    <w:rsid w:val="007A11FF"/>
    <w:rPr>
      <w:sz w:val="20"/>
      <w:szCs w:val="20"/>
    </w:rPr>
  </w:style>
  <w:style w:type="character" w:styleId="FootnoteReference">
    <w:name w:val="footnote reference"/>
    <w:basedOn w:val="DefaultParagraphFont"/>
    <w:rsid w:val="007A1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Avdeeva</dc:creator>
  <cp:keywords/>
  <dc:description/>
  <cp:lastModifiedBy>Ingrid Frium</cp:lastModifiedBy>
  <cp:revision>3</cp:revision>
  <dcterms:created xsi:type="dcterms:W3CDTF">2016-11-16T12:43:00Z</dcterms:created>
  <dcterms:modified xsi:type="dcterms:W3CDTF">2016-11-16T13:13:00Z</dcterms:modified>
</cp:coreProperties>
</file>